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11D" w:rsidRDefault="0005711D" w:rsidP="0005711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05711D" w:rsidRDefault="00192EA9" w:rsidP="0005711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1122045</wp:posOffset>
            </wp:positionH>
            <wp:positionV relativeFrom="paragraph">
              <wp:posOffset>150495</wp:posOffset>
            </wp:positionV>
            <wp:extent cx="7080885" cy="8994775"/>
            <wp:effectExtent l="971550" t="0" r="958215" b="0"/>
            <wp:wrapTight wrapText="bothSides">
              <wp:wrapPolygon edited="0">
                <wp:start x="21614" y="-35"/>
                <wp:lineTo x="54" y="-35"/>
                <wp:lineTo x="54" y="21603"/>
                <wp:lineTo x="21614" y="21603"/>
                <wp:lineTo x="21614" y="-35"/>
              </wp:wrapPolygon>
            </wp:wrapTight>
            <wp:docPr id="2" name="Рисунок 1" descr="E:\Доп услуги\скан\циклограм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п услуги\скан\циклограмм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80885" cy="899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711D" w:rsidRDefault="0005711D" w:rsidP="0005711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05711D" w:rsidRDefault="0005711D" w:rsidP="0005711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05711D" w:rsidRDefault="0005711D" w:rsidP="0005711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tbl>
      <w:tblPr>
        <w:tblStyle w:val="a5"/>
        <w:tblpPr w:leftFromText="180" w:rightFromText="180" w:vertAnchor="text" w:horzAnchor="margin" w:tblpY="219"/>
        <w:tblW w:w="0" w:type="auto"/>
        <w:tblLayout w:type="fixed"/>
        <w:tblLook w:val="04A0"/>
      </w:tblPr>
      <w:tblGrid>
        <w:gridCol w:w="1526"/>
        <w:gridCol w:w="1843"/>
        <w:gridCol w:w="1327"/>
        <w:gridCol w:w="1508"/>
        <w:gridCol w:w="1417"/>
        <w:gridCol w:w="1393"/>
        <w:gridCol w:w="1300"/>
        <w:gridCol w:w="1582"/>
        <w:gridCol w:w="1395"/>
        <w:gridCol w:w="1495"/>
      </w:tblGrid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(проветривание)</w:t>
            </w: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09.00-09.25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(проветривание)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 документации,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(проветривание)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Фронтальное занятие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(проветривание)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игр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особий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(проветривание)</w:t>
            </w: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09.15-09.30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(проветривание)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09.15-09.30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(проветривание)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10.15-10.30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10.15-10.30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15.05-15.20</w:t>
            </w: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(проветривание)</w:t>
            </w: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09.35-09.50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09.35-09.50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10.30-10.45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10.30-10.45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15.30-15.55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речи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09.50-10.05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09.50-10.05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10.45-11.00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10.45-11.00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10.05-10.20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10.05-10.20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11.00-11.20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(проветривание)</w:t>
            </w: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11.00-11.20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(проветривание)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16.15-16.35</w:t>
            </w: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Фронтальное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(проветривание)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проветривание)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11.35-11.50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11.35-11.50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16:35-17:00</w:t>
            </w: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педагогов и родителей</w:t>
            </w: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10.55-11.10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Индивииидуальное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10.40-10.55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11.50-12.05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11.50-12.05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11.10-11.25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10.55-11.10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12.20-12.35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(проветривание)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12.20-12.35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11.25-11.40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11.10-11.25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12.35-13.00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самообразованию</w:t>
            </w: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12.35-13.00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</w:t>
            </w: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11.40-11.55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проветривание)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11.25-11.40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(проветривание)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12.00-12.15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11.45-12.00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12.15-12.30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12.00-12.15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12.15-12.40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с педагогом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сихологом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информационным стендом в лог. группе и др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руппах</w:t>
            </w:r>
          </w:p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12.40-13.00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</w:t>
            </w:r>
          </w:p>
        </w:tc>
      </w:tr>
      <w:tr w:rsidR="0005711D" w:rsidTr="008D68E7">
        <w:tc>
          <w:tcPr>
            <w:tcW w:w="1526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582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3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495" w:type="dxa"/>
          </w:tcPr>
          <w:p w:rsidR="0005711D" w:rsidRDefault="0005711D" w:rsidP="008D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</w:tbl>
    <w:p w:rsidR="0005711D" w:rsidRDefault="0005711D" w:rsidP="0005711D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7"/>
          <w:szCs w:val="27"/>
        </w:rPr>
      </w:pPr>
    </w:p>
    <w:p w:rsidR="00AA267B" w:rsidRDefault="00AA267B"/>
    <w:sectPr w:rsidR="00AA267B" w:rsidSect="00192EA9">
      <w:pgSz w:w="16838" w:h="11906" w:orient="landscape"/>
      <w:pgMar w:top="0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71AA2"/>
    <w:rsid w:val="0005711D"/>
    <w:rsid w:val="00192EA9"/>
    <w:rsid w:val="00382BE5"/>
    <w:rsid w:val="00805375"/>
    <w:rsid w:val="008C56B6"/>
    <w:rsid w:val="00A71AA2"/>
    <w:rsid w:val="00AA2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1AA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qFormat/>
    <w:rsid w:val="0005711D"/>
    <w:pPr>
      <w:spacing w:after="0" w:line="240" w:lineRule="auto"/>
    </w:pPr>
    <w:rPr>
      <w:rFonts w:eastAsiaTheme="minorHAns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</dc:creator>
  <cp:keywords/>
  <dc:description/>
  <cp:lastModifiedBy>Lilia</cp:lastModifiedBy>
  <cp:revision>6</cp:revision>
  <dcterms:created xsi:type="dcterms:W3CDTF">2023-11-02T10:23:00Z</dcterms:created>
  <dcterms:modified xsi:type="dcterms:W3CDTF">2023-12-06T06:35:00Z</dcterms:modified>
</cp:coreProperties>
</file>